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BB" w:rsidRP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 xml:space="preserve">GEMMI </w:t>
      </w:r>
      <w:r w:rsidR="008F229A">
        <w:rPr>
          <w:rFonts w:ascii="Arial Narrow" w:hAnsi="Arial Narrow"/>
          <w:b/>
        </w:rPr>
        <w:t>F</w:t>
      </w:r>
      <w:bookmarkStart w:id="0" w:name="_GoBack"/>
      <w:bookmarkEnd w:id="0"/>
    </w:p>
    <w:p w:rsidR="005E4561" w:rsidRP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Unità di ventilazione a doppio flusso con recupero di calore ad altissimo rendimento (fino a &gt; 90%)</w:t>
      </w:r>
    </w:p>
    <w:p w:rsid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Soluzione ideale per la ventilazione negli edifici residenziali e appartamenti condominiali a basso fabbisogno energetico.</w:t>
      </w:r>
    </w:p>
    <w:p w:rsidR="00335D91" w:rsidRPr="005E4561" w:rsidRDefault="00335D91" w:rsidP="005E4561">
      <w:p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GEMMI F220 è inserita nell’elenco dell’Agenzia per l’Energia </w:t>
      </w:r>
      <w:proofErr w:type="spellStart"/>
      <w:r>
        <w:rPr>
          <w:rFonts w:ascii="Arial Narrow" w:hAnsi="Arial Narrow"/>
          <w:sz w:val="20"/>
        </w:rPr>
        <w:t>CasaClima</w:t>
      </w:r>
      <w:proofErr w:type="spellEnd"/>
      <w:r>
        <w:rPr>
          <w:rFonts w:ascii="Arial Narrow" w:hAnsi="Arial Narrow"/>
          <w:sz w:val="20"/>
        </w:rPr>
        <w:t>/</w:t>
      </w:r>
      <w:proofErr w:type="spellStart"/>
      <w:r>
        <w:rPr>
          <w:rFonts w:ascii="Arial Narrow" w:hAnsi="Arial Narrow"/>
          <w:sz w:val="20"/>
        </w:rPr>
        <w:t>KlimaHaus</w:t>
      </w:r>
      <w:proofErr w:type="spellEnd"/>
      <w:r>
        <w:rPr>
          <w:rFonts w:ascii="Arial Narrow" w:hAnsi="Arial Narrow"/>
          <w:sz w:val="20"/>
        </w:rPr>
        <w:t>® degli apparecchi di ventilazione.</w:t>
      </w:r>
    </w:p>
    <w:p w:rsidR="005E4561" w:rsidRDefault="005E4561" w:rsidP="005E4561">
      <w:pPr>
        <w:spacing w:after="0"/>
        <w:rPr>
          <w:rFonts w:ascii="Arial Narrow" w:hAnsi="Arial Narrow"/>
        </w:rPr>
      </w:pPr>
    </w:p>
    <w:p w:rsidR="005E4561" w:rsidRP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GAMMA</w:t>
      </w:r>
    </w:p>
    <w:p w:rsidR="005E4561" w:rsidRP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Nr. 2 modelli con portata d’aria nominale di</w:t>
      </w:r>
      <w:r w:rsidR="00335D91">
        <w:rPr>
          <w:rFonts w:ascii="Arial Narrow" w:hAnsi="Arial Narrow"/>
          <w:sz w:val="20"/>
        </w:rPr>
        <w:t>130</w:t>
      </w:r>
      <w:r w:rsidRPr="005E4561">
        <w:rPr>
          <w:rFonts w:ascii="Arial Narrow" w:hAnsi="Arial Narrow"/>
          <w:sz w:val="20"/>
        </w:rPr>
        <w:t xml:space="preserve"> m</w:t>
      </w:r>
      <w:r w:rsidRPr="005E4561">
        <w:rPr>
          <w:rFonts w:ascii="Arial Narrow" w:hAnsi="Arial Narrow"/>
          <w:sz w:val="20"/>
          <w:vertAlign w:val="superscript"/>
        </w:rPr>
        <w:t>3</w:t>
      </w:r>
      <w:r w:rsidRPr="005E4561">
        <w:rPr>
          <w:rFonts w:ascii="Arial Narrow" w:hAnsi="Arial Narrow"/>
          <w:sz w:val="20"/>
        </w:rPr>
        <w:t xml:space="preserve">/h (GEMMI </w:t>
      </w:r>
      <w:r w:rsidR="00335D91">
        <w:rPr>
          <w:rFonts w:ascii="Arial Narrow" w:hAnsi="Arial Narrow"/>
          <w:sz w:val="20"/>
        </w:rPr>
        <w:t>F1</w:t>
      </w:r>
      <w:r w:rsidRPr="005E4561">
        <w:rPr>
          <w:rFonts w:ascii="Arial Narrow" w:hAnsi="Arial Narrow"/>
          <w:sz w:val="20"/>
        </w:rPr>
        <w:t xml:space="preserve">30) e </w:t>
      </w:r>
      <w:r w:rsidR="00335D91">
        <w:rPr>
          <w:rFonts w:ascii="Arial Narrow" w:hAnsi="Arial Narrow"/>
          <w:sz w:val="20"/>
        </w:rPr>
        <w:t>220</w:t>
      </w:r>
      <w:r w:rsidRPr="005E4561">
        <w:rPr>
          <w:rFonts w:ascii="Arial Narrow" w:hAnsi="Arial Narrow"/>
          <w:sz w:val="20"/>
        </w:rPr>
        <w:t xml:space="preserve"> m</w:t>
      </w:r>
      <w:r w:rsidRPr="005E4561">
        <w:rPr>
          <w:rFonts w:ascii="Arial Narrow" w:hAnsi="Arial Narrow"/>
          <w:sz w:val="20"/>
          <w:vertAlign w:val="superscript"/>
        </w:rPr>
        <w:t>3</w:t>
      </w:r>
      <w:r w:rsidRPr="005E4561">
        <w:rPr>
          <w:rFonts w:ascii="Arial Narrow" w:hAnsi="Arial Narrow"/>
          <w:sz w:val="20"/>
        </w:rPr>
        <w:t>/h (GEMMI</w:t>
      </w:r>
      <w:r w:rsidR="00335D91">
        <w:rPr>
          <w:rFonts w:ascii="Arial Narrow" w:hAnsi="Arial Narrow"/>
          <w:sz w:val="20"/>
        </w:rPr>
        <w:t xml:space="preserve"> F220</w:t>
      </w:r>
      <w:r w:rsidRPr="005E4561">
        <w:rPr>
          <w:rFonts w:ascii="Arial Narrow" w:hAnsi="Arial Narrow"/>
          <w:sz w:val="20"/>
        </w:rPr>
        <w:t>)</w:t>
      </w:r>
    </w:p>
    <w:p w:rsidR="005E4561" w:rsidRDefault="005E4561" w:rsidP="005E4561">
      <w:pPr>
        <w:spacing w:after="0"/>
        <w:rPr>
          <w:rFonts w:ascii="Arial Narrow" w:hAnsi="Arial Narrow"/>
        </w:rPr>
      </w:pPr>
    </w:p>
    <w:p w:rsid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COSTRUZIONE</w:t>
      </w:r>
    </w:p>
    <w:p w:rsid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Struttura esterna autoportante in doppia pannellatura in </w:t>
      </w:r>
      <w:r w:rsidRPr="00335D91">
        <w:rPr>
          <w:rFonts w:ascii="Arial Narrow" w:hAnsi="Arial Narrow"/>
          <w:b/>
          <w:sz w:val="20"/>
        </w:rPr>
        <w:t>lamiera</w:t>
      </w:r>
      <w:r w:rsidR="00335D91" w:rsidRPr="00335D91">
        <w:rPr>
          <w:rFonts w:ascii="Arial Narrow" w:hAnsi="Arial Narrow"/>
          <w:b/>
          <w:sz w:val="20"/>
        </w:rPr>
        <w:t xml:space="preserve"> </w:t>
      </w:r>
      <w:proofErr w:type="spellStart"/>
      <w:r w:rsidR="00335D91" w:rsidRPr="00335D91">
        <w:rPr>
          <w:rFonts w:ascii="Arial Narrow" w:hAnsi="Arial Narrow"/>
          <w:b/>
          <w:sz w:val="20"/>
        </w:rPr>
        <w:t>Aluzinc</w:t>
      </w:r>
      <w:proofErr w:type="spellEnd"/>
      <w:r w:rsidR="00335D91" w:rsidRPr="00335D91">
        <w:rPr>
          <w:rFonts w:ascii="Arial Narrow" w:hAnsi="Arial Narrow"/>
          <w:b/>
          <w:sz w:val="20"/>
        </w:rPr>
        <w:t>®</w:t>
      </w:r>
      <w:r w:rsidRPr="005E4561">
        <w:rPr>
          <w:rFonts w:ascii="Arial Narrow" w:hAnsi="Arial Narrow"/>
          <w:sz w:val="20"/>
        </w:rPr>
        <w:t xml:space="preserve"> </w:t>
      </w:r>
      <w:r w:rsidR="00335D91">
        <w:rPr>
          <w:rFonts w:ascii="Arial Narrow" w:hAnsi="Arial Narrow"/>
          <w:sz w:val="20"/>
        </w:rPr>
        <w:t>(interni ed esterni)</w:t>
      </w:r>
      <w:r w:rsidRPr="005E4561">
        <w:rPr>
          <w:rFonts w:ascii="Arial Narrow" w:hAnsi="Arial Narrow"/>
          <w:sz w:val="20"/>
        </w:rPr>
        <w:t xml:space="preserve"> </w:t>
      </w:r>
      <w:proofErr w:type="spellStart"/>
      <w:r w:rsidRPr="005E4561">
        <w:rPr>
          <w:rFonts w:ascii="Arial Narrow" w:hAnsi="Arial Narrow"/>
          <w:sz w:val="20"/>
        </w:rPr>
        <w:t>a</w:t>
      </w:r>
      <w:proofErr w:type="spellEnd"/>
      <w:r w:rsidRPr="005E4561">
        <w:rPr>
          <w:rFonts w:ascii="Arial Narrow" w:hAnsi="Arial Narrow"/>
          <w:sz w:val="20"/>
        </w:rPr>
        <w:t xml:space="preserve"> sandwich su isolante in schiuma poliuretanica iniettata, spessore 2</w:t>
      </w:r>
      <w:r w:rsidR="00335D91">
        <w:rPr>
          <w:rFonts w:ascii="Arial Narrow" w:hAnsi="Arial Narrow"/>
          <w:sz w:val="20"/>
        </w:rPr>
        <w:t>2</w:t>
      </w:r>
      <w:r w:rsidRPr="005E4561">
        <w:rPr>
          <w:rFonts w:ascii="Arial Narrow" w:hAnsi="Arial Narrow"/>
          <w:sz w:val="20"/>
        </w:rPr>
        <w:t>mm, densità a 42 kg/m</w:t>
      </w:r>
      <w:r w:rsidRPr="005E4561">
        <w:rPr>
          <w:rFonts w:ascii="Arial Narrow" w:hAnsi="Arial Narrow"/>
          <w:sz w:val="20"/>
          <w:vertAlign w:val="superscript"/>
        </w:rPr>
        <w:t>3</w:t>
      </w:r>
      <w:r w:rsidRPr="005E4561">
        <w:rPr>
          <w:rFonts w:ascii="Arial Narrow" w:hAnsi="Arial Narrow"/>
          <w:sz w:val="20"/>
        </w:rPr>
        <w:t>;</w:t>
      </w:r>
    </w:p>
    <w:p w:rsidR="00335D91" w:rsidRPr="005E4561" w:rsidRDefault="00335D9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Triplo scarico per l’evacuazione della condensa;</w:t>
      </w:r>
    </w:p>
    <w:p w:rsidR="005E4561" w:rsidRP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Dimensioni compatte </w:t>
      </w:r>
      <w:r w:rsidR="008F229A">
        <w:rPr>
          <w:rFonts w:ascii="Arial Narrow" w:hAnsi="Arial Narrow"/>
          <w:sz w:val="20"/>
        </w:rPr>
        <w:t>ed altezza ridotta (250mm) per l’installazione all’interno di edifici residenziali</w:t>
      </w:r>
      <w:r w:rsidRPr="005E4561">
        <w:rPr>
          <w:rFonts w:ascii="Arial Narrow" w:hAnsi="Arial Narrow"/>
          <w:sz w:val="20"/>
        </w:rPr>
        <w:t>;</w:t>
      </w:r>
    </w:p>
    <w:p w:rsidR="005E4561" w:rsidRP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Classe energetica: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8F229A">
        <w:rPr>
          <w:rFonts w:ascii="Arial Narrow" w:hAnsi="Arial Narrow"/>
          <w:sz w:val="20"/>
        </w:rPr>
        <w:t>F1</w:t>
      </w:r>
      <w:r w:rsidRPr="005E4561">
        <w:rPr>
          <w:rFonts w:ascii="Arial Narrow" w:hAnsi="Arial Narrow"/>
          <w:sz w:val="20"/>
        </w:rPr>
        <w:t xml:space="preserve">30 con controllo SIMPLY = </w:t>
      </w:r>
      <w:r w:rsidR="008F229A">
        <w:rPr>
          <w:rFonts w:ascii="Arial Narrow" w:hAnsi="Arial Narrow"/>
          <w:sz w:val="20"/>
        </w:rPr>
        <w:t>B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8F229A">
        <w:rPr>
          <w:rFonts w:ascii="Arial Narrow" w:hAnsi="Arial Narrow"/>
          <w:sz w:val="20"/>
        </w:rPr>
        <w:t>F1</w:t>
      </w:r>
      <w:r w:rsidRPr="005E4561">
        <w:rPr>
          <w:rFonts w:ascii="Arial Narrow" w:hAnsi="Arial Narrow"/>
          <w:sz w:val="20"/>
        </w:rPr>
        <w:t>30 con controllo PRO TOUCH = A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8F229A">
        <w:rPr>
          <w:rFonts w:ascii="Arial Narrow" w:hAnsi="Arial Narrow"/>
          <w:sz w:val="20"/>
        </w:rPr>
        <w:t>F1</w:t>
      </w:r>
      <w:r w:rsidRPr="005E4561">
        <w:rPr>
          <w:rFonts w:ascii="Arial Narrow" w:hAnsi="Arial Narrow"/>
          <w:sz w:val="20"/>
        </w:rPr>
        <w:t>30 con controllo PRO TOUCH e sonda = A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8F229A">
        <w:rPr>
          <w:rFonts w:ascii="Arial Narrow" w:hAnsi="Arial Narrow"/>
          <w:sz w:val="20"/>
        </w:rPr>
        <w:t>F22</w:t>
      </w:r>
      <w:r w:rsidRPr="005E4561">
        <w:rPr>
          <w:rFonts w:ascii="Arial Narrow" w:hAnsi="Arial Narrow"/>
          <w:sz w:val="20"/>
        </w:rPr>
        <w:t>0 con controllo SIMPLY = B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8F229A">
        <w:rPr>
          <w:rFonts w:ascii="Arial Narrow" w:hAnsi="Arial Narrow"/>
          <w:sz w:val="20"/>
        </w:rPr>
        <w:t>F22</w:t>
      </w:r>
      <w:r w:rsidRPr="005E4561">
        <w:rPr>
          <w:rFonts w:ascii="Arial Narrow" w:hAnsi="Arial Narrow"/>
          <w:sz w:val="20"/>
        </w:rPr>
        <w:t>0 con controllo PRO TOUCH = A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8F229A">
        <w:rPr>
          <w:rFonts w:ascii="Arial Narrow" w:hAnsi="Arial Narrow"/>
          <w:sz w:val="20"/>
        </w:rPr>
        <w:t>F22</w:t>
      </w:r>
      <w:r w:rsidRPr="005E4561">
        <w:rPr>
          <w:rFonts w:ascii="Arial Narrow" w:hAnsi="Arial Narrow"/>
          <w:sz w:val="20"/>
        </w:rPr>
        <w:t>0 con controllo PRO TOUCH e sonda = A</w:t>
      </w:r>
    </w:p>
    <w:p w:rsidR="005E4561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By-pass 100% automatico di serie</w:t>
      </w:r>
    </w:p>
    <w:p w:rsidR="008F229A" w:rsidRPr="005E4561" w:rsidRDefault="008F229A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Pannello rimovibile per facile ispezione e manutenzione;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Imbocchi circolari diametro 150mm con guarnizione di tenuta per collegamento alle canalizzazioni di aria;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Scarico per l’evacuazione della condensa;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Connessione facilitata plug-n-play all’alimentazione di rete;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Ventilatori radiali a pale rovesce con motori EC a controllo elettronico di velocità, a basso consumo (ErP-2015), monofase (230V-1-50/60Hz) che garantiscono elevati valori di pressione statica utile disponibile alla canalizzazione;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Scambiatore di calore statico in polipropilene in controcorrente che garantisce altissime efficienze nel recupero del calore sensibile</w:t>
      </w:r>
      <w:r w:rsidR="008F229A">
        <w:rPr>
          <w:rFonts w:ascii="Arial Narrow" w:hAnsi="Arial Narrow"/>
          <w:sz w:val="20"/>
        </w:rPr>
        <w:t xml:space="preserve"> – certificato </w:t>
      </w:r>
      <w:proofErr w:type="spellStart"/>
      <w:r w:rsidR="008F229A">
        <w:rPr>
          <w:rFonts w:ascii="Arial Narrow" w:hAnsi="Arial Narrow"/>
          <w:sz w:val="20"/>
        </w:rPr>
        <w:t>Eurovent</w:t>
      </w:r>
      <w:proofErr w:type="spellEnd"/>
      <w:r w:rsidRPr="00554B94">
        <w:rPr>
          <w:rFonts w:ascii="Arial Narrow" w:hAnsi="Arial Narrow"/>
          <w:sz w:val="20"/>
        </w:rPr>
        <w:t>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Sbrinamento automatico dello scambiatore (tramite strategia anti-gelo);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Filtri (EN-779) classe G4 per aria di estrazione e classe F7 a bassa perdita di carico per aria di rinnovo</w:t>
      </w:r>
      <w:r w:rsidR="00554B94" w:rsidRPr="00554B94">
        <w:rPr>
          <w:rFonts w:ascii="Arial Narrow" w:hAnsi="Arial Narrow"/>
          <w:sz w:val="20"/>
        </w:rPr>
        <w:t>;</w:t>
      </w:r>
    </w:p>
    <w:p w:rsidR="00554B94" w:rsidRP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Accesso facilitato ai filtri (tappi in plastica) per manutenzione (utilizzatore);</w:t>
      </w:r>
    </w:p>
    <w:p w:rsidR="00554B94" w:rsidRP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Avviso filtri sporchi gestito da pressostati differenziali;</w:t>
      </w:r>
    </w:p>
    <w:p w:rsidR="00554B94" w:rsidRP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Abbinabile a sistema di distribuzione AIR+;</w:t>
      </w: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MODALITA’ DI INSTALLAZIONE</w:t>
      </w:r>
    </w:p>
    <w:p w:rsidR="00554B94" w:rsidRPr="00554B94" w:rsidRDefault="00554B94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All’interno di locali con temperatura ambiente compresa tra 0° e 45°C;</w:t>
      </w:r>
    </w:p>
    <w:p w:rsidR="00554B94" w:rsidRPr="00554B94" w:rsidRDefault="00554B94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Verticale a parete</w:t>
      </w:r>
      <w:r w:rsidR="008F229A">
        <w:rPr>
          <w:rFonts w:ascii="Arial Narrow" w:hAnsi="Arial Narrow"/>
          <w:sz w:val="20"/>
        </w:rPr>
        <w:t xml:space="preserve"> con imbocchi laterali in linea</w:t>
      </w:r>
      <w:r w:rsidRPr="00554B94">
        <w:rPr>
          <w:rFonts w:ascii="Arial Narrow" w:hAnsi="Arial Narrow"/>
          <w:sz w:val="20"/>
        </w:rPr>
        <w:t xml:space="preserve"> o</w:t>
      </w:r>
      <w:r w:rsidR="008F229A">
        <w:rPr>
          <w:rFonts w:ascii="Arial Narrow" w:hAnsi="Arial Narrow"/>
          <w:sz w:val="20"/>
        </w:rPr>
        <w:t>ppure orizzontale</w:t>
      </w:r>
      <w:r w:rsidRPr="00554B94">
        <w:rPr>
          <w:rFonts w:ascii="Arial Narrow" w:hAnsi="Arial Narrow"/>
          <w:sz w:val="20"/>
        </w:rPr>
        <w:t xml:space="preserve"> a pavimento</w:t>
      </w:r>
      <w:r w:rsidR="008F229A">
        <w:rPr>
          <w:rFonts w:ascii="Arial Narrow" w:hAnsi="Arial Narrow"/>
          <w:sz w:val="20"/>
        </w:rPr>
        <w:t xml:space="preserve"> o in controsoffitto</w:t>
      </w:r>
      <w:r w:rsidRPr="00554B94">
        <w:rPr>
          <w:rFonts w:ascii="Arial Narrow" w:hAnsi="Arial Narrow"/>
          <w:sz w:val="20"/>
        </w:rPr>
        <w:t>;</w:t>
      </w:r>
    </w:p>
    <w:p w:rsidR="00554B94" w:rsidRDefault="008F229A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 installata a parete, connessioni in verticale (lato ambiente esterno verso il basso);</w:t>
      </w:r>
    </w:p>
    <w:p w:rsidR="008F229A" w:rsidRPr="00554B94" w:rsidRDefault="008F229A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 installata a soffitto, portello ispezione/pulizia nella parte inferiore;</w:t>
      </w: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VERSIONI DISPONIBILI</w:t>
      </w:r>
    </w:p>
    <w:p w:rsidR="008F229A" w:rsidRDefault="008F229A" w:rsidP="00554B94">
      <w:pPr>
        <w:pStyle w:val="Paragrafoelenco"/>
        <w:numPr>
          <w:ilvl w:val="0"/>
          <w:numId w:val="8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Con o senza </w:t>
      </w:r>
      <w:proofErr w:type="spellStart"/>
      <w:r>
        <w:rPr>
          <w:rFonts w:ascii="Arial Narrow" w:hAnsi="Arial Narrow"/>
          <w:sz w:val="20"/>
        </w:rPr>
        <w:t>pre</w:t>
      </w:r>
      <w:proofErr w:type="spellEnd"/>
      <w:r>
        <w:rPr>
          <w:rFonts w:ascii="Arial Narrow" w:hAnsi="Arial Narrow"/>
          <w:sz w:val="20"/>
        </w:rPr>
        <w:t>-riscaldamento (a bordo macchina) gestito da sistema di controllo;</w:t>
      </w:r>
    </w:p>
    <w:p w:rsidR="00554B94" w:rsidRPr="00554B94" w:rsidRDefault="00554B94" w:rsidP="00554B94">
      <w:pPr>
        <w:pStyle w:val="Paragrafoelenco"/>
        <w:numPr>
          <w:ilvl w:val="0"/>
          <w:numId w:val="8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Con post-riscaldamento elettrico a canale (REL-M);</w:t>
      </w:r>
    </w:p>
    <w:p w:rsidR="00554B94" w:rsidRPr="00554B94" w:rsidRDefault="00554B94" w:rsidP="00554B94">
      <w:pPr>
        <w:pStyle w:val="Paragrafoelenco"/>
        <w:numPr>
          <w:ilvl w:val="0"/>
          <w:numId w:val="8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Con post-trattamento ad acqua a canale (BA-AC oppure BA-AF/AC</w:t>
      </w:r>
      <w:proofErr w:type="gramStart"/>
      <w:r w:rsidRPr="00554B94">
        <w:rPr>
          <w:rFonts w:ascii="Arial Narrow" w:hAnsi="Arial Narrow"/>
          <w:sz w:val="20"/>
        </w:rPr>
        <w:t>);</w:t>
      </w:r>
      <w:r>
        <w:rPr>
          <w:rFonts w:ascii="Arial Narrow" w:hAnsi="Arial Narrow"/>
          <w:sz w:val="20"/>
        </w:rPr>
        <w:softHyphen/>
      </w:r>
      <w:proofErr w:type="gramEnd"/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CONTROLLI E REGOLAZIONI DISPONIBILI</w:t>
      </w:r>
    </w:p>
    <w:p w:rsidR="00554B94" w:rsidRPr="00554B94" w:rsidRDefault="00554B94" w:rsidP="00554B94">
      <w:pPr>
        <w:pStyle w:val="Paragrafoelenco"/>
        <w:numPr>
          <w:ilvl w:val="0"/>
          <w:numId w:val="9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 xml:space="preserve">Plug-n-play con microprocessore e quadro elettrico montati e </w:t>
      </w:r>
      <w:proofErr w:type="spellStart"/>
      <w:r w:rsidRPr="00554B94">
        <w:rPr>
          <w:rFonts w:ascii="Arial Narrow" w:hAnsi="Arial Narrow"/>
          <w:sz w:val="20"/>
        </w:rPr>
        <w:t>pre</w:t>
      </w:r>
      <w:proofErr w:type="spellEnd"/>
      <w:r w:rsidRPr="00554B94">
        <w:rPr>
          <w:rFonts w:ascii="Arial Narrow" w:hAnsi="Arial Narrow"/>
          <w:sz w:val="20"/>
        </w:rPr>
        <w:t>-cablati a bordo macchina (inserire descrizione del controllo selezionato: SIMPLY, PRO TOUCH, PRO WEB SERVER oppure PRO485).</w:t>
      </w: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ACCESSORI OPZIONALI DISPONIBILI A RICHIESTA</w:t>
      </w:r>
    </w:p>
    <w:p w:rsidR="00554B94" w:rsidRPr="003465F5" w:rsidRDefault="00554B94" w:rsidP="00554B94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anti-brinamento:</w:t>
      </w:r>
    </w:p>
    <w:p w:rsidR="00554B94" w:rsidRDefault="00554B94" w:rsidP="00554B94">
      <w:pPr>
        <w:pStyle w:val="Paragrafoelenco"/>
        <w:numPr>
          <w:ilvl w:val="0"/>
          <w:numId w:val="9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RCF-SCTTC</w:t>
      </w:r>
      <w:r w:rsidRPr="00554B94">
        <w:rPr>
          <w:rFonts w:ascii="Arial Narrow" w:hAnsi="Arial Narrow"/>
          <w:sz w:val="20"/>
        </w:rPr>
        <w:t xml:space="preserve"> resistenza elettrica di </w:t>
      </w:r>
      <w:proofErr w:type="spellStart"/>
      <w:r w:rsidRPr="00554B94">
        <w:rPr>
          <w:rFonts w:ascii="Arial Narrow" w:hAnsi="Arial Narrow"/>
          <w:sz w:val="20"/>
        </w:rPr>
        <w:t>pre</w:t>
      </w:r>
      <w:proofErr w:type="spellEnd"/>
      <w:r w:rsidRPr="00554B94">
        <w:rPr>
          <w:rFonts w:ascii="Arial Narrow" w:hAnsi="Arial Narrow"/>
          <w:sz w:val="20"/>
        </w:rPr>
        <w:t xml:space="preserve"> riscaldamento a canale termostatica, funzionamento autonomo;</w:t>
      </w:r>
    </w:p>
    <w:p w:rsidR="00554B94" w:rsidRPr="003465F5" w:rsidRDefault="00554B94" w:rsidP="003465F5">
      <w:pPr>
        <w:spacing w:after="0"/>
        <w:rPr>
          <w:rFonts w:ascii="Arial Narrow" w:hAnsi="Arial Narrow"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Sensori opzionali: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CO2/VOC a parete;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CO2 a parete;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CO2 a canale;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a U.R. a canale;</w:t>
      </w:r>
    </w:p>
    <w:p w:rsidR="003465F5" w:rsidRPr="003465F5" w:rsidRDefault="00554B94" w:rsidP="00554B94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KIT regolazione:</w:t>
      </w:r>
    </w:p>
    <w:p w:rsidR="00554B94" w:rsidRDefault="003465F5" w:rsidP="00554B94">
      <w:pPr>
        <w:pStyle w:val="Paragrafoelenco"/>
        <w:numPr>
          <w:ilvl w:val="0"/>
          <w:numId w:val="12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Kit COP</w:t>
      </w:r>
      <w:r>
        <w:rPr>
          <w:rFonts w:ascii="Arial Narrow" w:hAnsi="Arial Narrow"/>
          <w:sz w:val="20"/>
        </w:rPr>
        <w:t xml:space="preserve"> (pressione costante)</w:t>
      </w:r>
    </w:p>
    <w:p w:rsidR="003465F5" w:rsidRDefault="003465F5" w:rsidP="00554B94">
      <w:pPr>
        <w:pStyle w:val="Paragrafoelenco"/>
        <w:numPr>
          <w:ilvl w:val="0"/>
          <w:numId w:val="12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lastRenderedPageBreak/>
        <w:t>Kit CAV</w:t>
      </w:r>
      <w:r>
        <w:rPr>
          <w:rFonts w:ascii="Arial Narrow" w:hAnsi="Arial Narrow"/>
          <w:sz w:val="20"/>
        </w:rPr>
        <w:t xml:space="preserve"> (portata costante)</w:t>
      </w: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di protezione: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RING</w:t>
      </w:r>
      <w:r>
        <w:rPr>
          <w:rFonts w:ascii="Arial Narrow" w:hAnsi="Arial Narrow"/>
          <w:sz w:val="20"/>
        </w:rPr>
        <w:t xml:space="preserve"> kit 4 anelli di </w:t>
      </w:r>
      <w:proofErr w:type="spellStart"/>
      <w:r>
        <w:rPr>
          <w:rFonts w:ascii="Arial Narrow" w:hAnsi="Arial Narrow"/>
          <w:sz w:val="20"/>
        </w:rPr>
        <w:t>guarnilene</w:t>
      </w:r>
      <w:proofErr w:type="spellEnd"/>
      <w:r>
        <w:rPr>
          <w:rFonts w:ascii="Arial Narrow" w:hAnsi="Arial Narrow"/>
          <w:sz w:val="20"/>
        </w:rPr>
        <w:t>, per l’adeguamento del diametro dei raccordi;</w:t>
      </w:r>
    </w:p>
    <w:p w:rsidR="008F229A" w:rsidRPr="008F229A" w:rsidRDefault="008F229A" w:rsidP="008F229A">
      <w:pPr>
        <w:spacing w:after="0"/>
        <w:rPr>
          <w:rFonts w:ascii="Arial Narrow" w:hAnsi="Arial Narrow"/>
          <w:b/>
          <w:sz w:val="20"/>
          <w:u w:val="single"/>
        </w:rPr>
      </w:pPr>
      <w:r w:rsidRPr="008F229A">
        <w:rPr>
          <w:rFonts w:ascii="Arial Narrow" w:hAnsi="Arial Narrow"/>
          <w:b/>
          <w:sz w:val="20"/>
          <w:u w:val="single"/>
        </w:rPr>
        <w:t>Accessori di distribuzione dell’aria:</w:t>
      </w:r>
    </w:p>
    <w:p w:rsidR="008F229A" w:rsidRDefault="008F229A" w:rsidP="008F229A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Plenum distribuzione/ripresa aria per condotti (fornito in 2 parti separabili);</w:t>
      </w:r>
    </w:p>
    <w:p w:rsidR="008F229A" w:rsidRPr="008F229A" w:rsidRDefault="008F229A" w:rsidP="008F229A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Cuffia protezione circolare, con rete,</w:t>
      </w: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per scarico condensa: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SIPH</w:t>
      </w:r>
      <w:r>
        <w:rPr>
          <w:rFonts w:ascii="Arial Narrow" w:hAnsi="Arial Narrow"/>
          <w:sz w:val="20"/>
        </w:rPr>
        <w:t xml:space="preserve"> sifone scarico condensa;</w:t>
      </w:r>
    </w:p>
    <w:p w:rsidR="003465F5" w:rsidRDefault="003465F5" w:rsidP="003465F5">
      <w:pPr>
        <w:spacing w:after="0"/>
        <w:rPr>
          <w:rFonts w:ascii="Arial Narrow" w:hAnsi="Arial Narrow"/>
          <w:sz w:val="20"/>
        </w:rPr>
      </w:pP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</w:rPr>
      </w:pPr>
      <w:r w:rsidRPr="003465F5">
        <w:rPr>
          <w:rFonts w:ascii="Arial Narrow" w:hAnsi="Arial Narrow"/>
          <w:b/>
          <w:sz w:val="20"/>
        </w:rPr>
        <w:t>MANUTENZIONE/ISPEZIONE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Filtri</w:t>
      </w:r>
      <w:r>
        <w:rPr>
          <w:rFonts w:ascii="Arial Narrow" w:hAnsi="Arial Narrow"/>
          <w:sz w:val="20"/>
        </w:rPr>
        <w:t xml:space="preserve"> dal pannello </w:t>
      </w:r>
      <w:r w:rsidR="008F229A">
        <w:rPr>
          <w:rFonts w:ascii="Arial Narrow" w:hAnsi="Arial Narrow"/>
          <w:sz w:val="20"/>
        </w:rPr>
        <w:t>superiore (installazione a pavimento) o inferiore (nel contro-soffitto)</w:t>
      </w:r>
      <w:r>
        <w:rPr>
          <w:rFonts w:ascii="Arial Narrow" w:hAnsi="Arial Narrow"/>
          <w:sz w:val="20"/>
        </w:rPr>
        <w:t>;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Scambiatore</w:t>
      </w:r>
      <w:r>
        <w:rPr>
          <w:rFonts w:ascii="Arial Narrow" w:hAnsi="Arial Narrow"/>
          <w:sz w:val="20"/>
        </w:rPr>
        <w:t xml:space="preserve"> </w:t>
      </w:r>
      <w:r w:rsidR="008F229A">
        <w:rPr>
          <w:rFonts w:ascii="Arial Narrow" w:hAnsi="Arial Narrow"/>
          <w:sz w:val="20"/>
        </w:rPr>
        <w:t>dal pannello superiore (installazione a pavimento) o inferiore (nel contro-soffitto);</w:t>
      </w:r>
    </w:p>
    <w:p w:rsidR="003465F5" w:rsidRP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Ventilatori</w:t>
      </w:r>
      <w:r>
        <w:rPr>
          <w:rFonts w:ascii="Arial Narrow" w:hAnsi="Arial Narrow"/>
          <w:sz w:val="20"/>
        </w:rPr>
        <w:t xml:space="preserve"> </w:t>
      </w:r>
      <w:r w:rsidR="008F229A">
        <w:rPr>
          <w:rFonts w:ascii="Arial Narrow" w:hAnsi="Arial Narrow"/>
          <w:sz w:val="20"/>
        </w:rPr>
        <w:t>dal pannello superiore (installazione a pavimento) o inferiore (nel contro-soffitto);</w:t>
      </w:r>
    </w:p>
    <w:p w:rsidR="00554B94" w:rsidRPr="00554B94" w:rsidRDefault="00554B94" w:rsidP="00554B94">
      <w:pPr>
        <w:spacing w:after="0"/>
        <w:rPr>
          <w:rFonts w:ascii="Arial Narrow" w:hAnsi="Arial Narrow"/>
        </w:rPr>
      </w:pP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</w:rPr>
      </w:pPr>
    </w:p>
    <w:p w:rsidR="005E4561" w:rsidRPr="005E4561" w:rsidRDefault="005E4561" w:rsidP="005E4561">
      <w:pPr>
        <w:pStyle w:val="Paragrafoelenco"/>
        <w:spacing w:after="0"/>
        <w:rPr>
          <w:rFonts w:ascii="Arial Narrow" w:hAnsi="Arial Narrow"/>
        </w:rPr>
      </w:pPr>
    </w:p>
    <w:sectPr w:rsidR="005E4561" w:rsidRPr="005E4561" w:rsidSect="005E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013"/>
    <w:multiLevelType w:val="hybridMultilevel"/>
    <w:tmpl w:val="2C064EDA"/>
    <w:lvl w:ilvl="0" w:tplc="99C248F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10F7C"/>
    <w:multiLevelType w:val="hybridMultilevel"/>
    <w:tmpl w:val="141484A4"/>
    <w:lvl w:ilvl="0" w:tplc="4B904DB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F5E88"/>
    <w:multiLevelType w:val="hybridMultilevel"/>
    <w:tmpl w:val="EFC881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267"/>
    <w:multiLevelType w:val="hybridMultilevel"/>
    <w:tmpl w:val="6F50EED8"/>
    <w:lvl w:ilvl="0" w:tplc="99C248F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4772"/>
    <w:multiLevelType w:val="hybridMultilevel"/>
    <w:tmpl w:val="61B24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A1DBF"/>
    <w:multiLevelType w:val="hybridMultilevel"/>
    <w:tmpl w:val="AB267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641"/>
    <w:multiLevelType w:val="hybridMultilevel"/>
    <w:tmpl w:val="5AD041CE"/>
    <w:lvl w:ilvl="0" w:tplc="D40EA8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678"/>
    <w:multiLevelType w:val="hybridMultilevel"/>
    <w:tmpl w:val="5832FB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5B4"/>
    <w:multiLevelType w:val="hybridMultilevel"/>
    <w:tmpl w:val="60CA78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A419B"/>
    <w:multiLevelType w:val="hybridMultilevel"/>
    <w:tmpl w:val="67F238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85182"/>
    <w:multiLevelType w:val="hybridMultilevel"/>
    <w:tmpl w:val="80F81E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01E9"/>
    <w:multiLevelType w:val="hybridMultilevel"/>
    <w:tmpl w:val="FD4E3066"/>
    <w:lvl w:ilvl="0" w:tplc="D40EA8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6B39"/>
    <w:multiLevelType w:val="hybridMultilevel"/>
    <w:tmpl w:val="9468EB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61"/>
    <w:rsid w:val="00335D91"/>
    <w:rsid w:val="003465F5"/>
    <w:rsid w:val="00554B94"/>
    <w:rsid w:val="005E4561"/>
    <w:rsid w:val="008F229A"/>
    <w:rsid w:val="00D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7A73"/>
  <w15:chartTrackingRefBased/>
  <w15:docId w15:val="{FB0C8798-9A89-4846-A1D4-8019400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5D69-4144-41D6-B755-1797B82D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Salvadego</dc:creator>
  <cp:keywords/>
  <dc:description/>
  <cp:lastModifiedBy>Arianna Salvadego</cp:lastModifiedBy>
  <cp:revision>2</cp:revision>
  <cp:lastPrinted>2019-01-15T09:50:00Z</cp:lastPrinted>
  <dcterms:created xsi:type="dcterms:W3CDTF">2019-01-15T10:04:00Z</dcterms:created>
  <dcterms:modified xsi:type="dcterms:W3CDTF">2019-01-15T10:04:00Z</dcterms:modified>
</cp:coreProperties>
</file>